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6456" w:rsidRDefault="003D6456" w:rsidP="003D6456">
      <w:pPr>
        <w:jc w:val="center"/>
        <w:rPr>
          <w:b/>
          <w:bCs/>
        </w:rPr>
      </w:pPr>
      <w:r>
        <w:rPr>
          <w:noProof/>
        </w:rPr>
        <w:drawing>
          <wp:inline distT="0" distB="0" distL="0" distR="0" wp14:anchorId="0EB968E3" wp14:editId="79F98914">
            <wp:extent cx="2286000" cy="188057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89416" cy="1883388"/>
                    </a:xfrm>
                    <a:prstGeom prst="rect">
                      <a:avLst/>
                    </a:prstGeom>
                  </pic:spPr>
                </pic:pic>
              </a:graphicData>
            </a:graphic>
          </wp:inline>
        </w:drawing>
      </w:r>
    </w:p>
    <w:p w:rsidR="003D6456" w:rsidRDefault="003D6456" w:rsidP="003D6456">
      <w:pPr>
        <w:jc w:val="center"/>
        <w:rPr>
          <w:b/>
          <w:bCs/>
        </w:rPr>
      </w:pPr>
    </w:p>
    <w:p w:rsidR="003D6456" w:rsidRPr="00E7501D" w:rsidRDefault="003D6456" w:rsidP="003D6456">
      <w:pPr>
        <w:jc w:val="center"/>
      </w:pPr>
      <w:r>
        <w:rPr>
          <w:b/>
          <w:bCs/>
        </w:rPr>
        <w:t>Nils Walle</w:t>
      </w:r>
      <w:r>
        <w:rPr>
          <w:b/>
          <w:bCs/>
        </w:rPr>
        <w:br/>
      </w:r>
      <w:r w:rsidRPr="00E7501D">
        <w:rPr>
          <w:i/>
          <w:iCs/>
        </w:rPr>
        <w:t>Director and Co-Founder</w:t>
      </w:r>
      <w:r>
        <w:rPr>
          <w:i/>
          <w:iCs/>
        </w:rPr>
        <w:br/>
      </w:r>
      <w:r>
        <w:t>RW Solutions, Limited</w:t>
      </w:r>
    </w:p>
    <w:p w:rsidR="003D6456" w:rsidRDefault="003D6456" w:rsidP="003D6456">
      <w:pPr>
        <w:rPr>
          <w:i/>
          <w:iCs/>
        </w:rPr>
      </w:pPr>
    </w:p>
    <w:p w:rsidR="003D6456" w:rsidRDefault="003D6456" w:rsidP="003D6456">
      <w:pPr>
        <w:spacing w:before="120" w:line="360" w:lineRule="auto"/>
        <w:ind w:firstLine="720"/>
        <w:jc w:val="both"/>
      </w:pPr>
      <w:r>
        <w:t xml:space="preserve">Nils Walle has more than 15 years of experience in Supply Chain Management and his specialties also include International Wholesale Trading, Marketing, International Business and Logistics, and Events Management and Coordination. </w:t>
      </w:r>
    </w:p>
    <w:p w:rsidR="003D6456" w:rsidRDefault="003D6456" w:rsidP="003D6456">
      <w:pPr>
        <w:spacing w:before="120" w:line="360" w:lineRule="auto"/>
        <w:ind w:firstLine="720"/>
        <w:jc w:val="both"/>
      </w:pPr>
      <w:r>
        <w:t xml:space="preserve">Throughout his career, he facilitated business transactions amongst independent freight forwarders from all over the world by providing them with personalized networking solutions, global marketing initiatives, IT solutions and international conferences and exhibitions. </w:t>
      </w:r>
    </w:p>
    <w:p w:rsidR="003D6456" w:rsidRPr="00E7501D" w:rsidRDefault="003D6456" w:rsidP="003D6456">
      <w:pPr>
        <w:spacing w:before="120" w:line="360" w:lineRule="auto"/>
        <w:ind w:firstLine="720"/>
        <w:jc w:val="both"/>
      </w:pPr>
      <w:r>
        <w:t>Nils Walle is one of the Directors &amp; Co-Founders of RW Solutions, Ltd. that organizes freight forwarding networks such as the Combined Logistics Networks, Neptune Cargo Network and open conferences like The Freight Summit.</w:t>
      </w:r>
    </w:p>
    <w:p w:rsidR="003D6456" w:rsidRDefault="003D6456" w:rsidP="003D6456"/>
    <w:p w:rsidR="003D6456" w:rsidRDefault="003D6456">
      <w:r>
        <w:br w:type="page"/>
      </w:r>
    </w:p>
    <w:p w:rsidR="003D6456" w:rsidRDefault="003D6456" w:rsidP="003D6456">
      <w:pPr>
        <w:jc w:val="center"/>
      </w:pPr>
      <w:r>
        <w:rPr>
          <w:noProof/>
        </w:rPr>
        <w:lastRenderedPageBreak/>
        <w:drawing>
          <wp:inline distT="0" distB="0" distL="0" distR="0">
            <wp:extent cx="1876425" cy="22742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8753" cy="2289169"/>
                    </a:xfrm>
                    <a:prstGeom prst="rect">
                      <a:avLst/>
                    </a:prstGeom>
                    <a:noFill/>
                    <a:ln>
                      <a:noFill/>
                    </a:ln>
                  </pic:spPr>
                </pic:pic>
              </a:graphicData>
            </a:graphic>
          </wp:inline>
        </w:drawing>
      </w:r>
    </w:p>
    <w:p w:rsidR="003D6456" w:rsidRDefault="003D6456" w:rsidP="003D6456">
      <w:pPr>
        <w:jc w:val="center"/>
      </w:pPr>
      <w:r>
        <w:rPr>
          <w:b/>
          <w:bCs/>
        </w:rPr>
        <w:t>Christian Raeuber</w:t>
      </w:r>
      <w:r>
        <w:rPr>
          <w:b/>
          <w:bCs/>
        </w:rPr>
        <w:br/>
      </w:r>
      <w:r w:rsidRPr="00E7501D">
        <w:rPr>
          <w:i/>
          <w:iCs/>
        </w:rPr>
        <w:t>Director and Co-Founder</w:t>
      </w:r>
      <w:r>
        <w:rPr>
          <w:i/>
          <w:iCs/>
        </w:rPr>
        <w:br/>
      </w:r>
      <w:r>
        <w:t>RW Solutions, Limited</w:t>
      </w:r>
    </w:p>
    <w:p w:rsidR="003D6456" w:rsidRDefault="003D6456" w:rsidP="001C5C05">
      <w:pPr>
        <w:spacing w:line="360" w:lineRule="auto"/>
        <w:ind w:firstLine="720"/>
      </w:pPr>
      <w:r>
        <w:t xml:space="preserve">Christian Raeuber has more than 20 years of experience in freight forwarding industry, being a </w:t>
      </w:r>
      <w:r w:rsidR="001C5C05">
        <w:t>part of one of the most established logistics company in the world, Royal Cargo.</w:t>
      </w:r>
    </w:p>
    <w:p w:rsidR="001C5C05" w:rsidRDefault="001C5C05" w:rsidP="001C5C05">
      <w:pPr>
        <w:spacing w:line="360" w:lineRule="auto"/>
        <w:ind w:firstLine="720"/>
      </w:pPr>
      <w:r>
        <w:t>Aside from Freight forwarding industry, he is a specialist in the fields of events management, web-development and in providing outsourcing solutions for forwarders and networ</w:t>
      </w:r>
      <w:bookmarkStart w:id="0" w:name="_GoBack"/>
      <w:bookmarkEnd w:id="0"/>
      <w:r>
        <w:t>ks.</w:t>
      </w:r>
    </w:p>
    <w:sectPr w:rsidR="001C5C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456"/>
    <w:rsid w:val="001C5C05"/>
    <w:rsid w:val="003D6456"/>
    <w:rsid w:val="00FF1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24812"/>
  <w15:chartTrackingRefBased/>
  <w15:docId w15:val="{1040DDD8-5EA7-4129-9ACB-5F316365D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D64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180</Words>
  <Characters>1031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 Outsourcing 1</dc:creator>
  <cp:keywords/>
  <dc:description/>
  <cp:lastModifiedBy>RW Outsourcing 1</cp:lastModifiedBy>
  <cp:revision>1</cp:revision>
  <dcterms:created xsi:type="dcterms:W3CDTF">2019-10-25T03:34:00Z</dcterms:created>
  <dcterms:modified xsi:type="dcterms:W3CDTF">2019-10-25T03:56:00Z</dcterms:modified>
</cp:coreProperties>
</file>